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84225" w:rsidRPr="003014BE" w:rsidRDefault="00184225" w:rsidP="001842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УСЛОВИЯ АКЦИИ "РОЗЫГРЫШ ПОДАРКОВ ОТ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ЛЯ РОШ-ПОЗЕ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"</w:t>
      </w:r>
    </w:p>
    <w:p w:rsidR="00184225" w:rsidRPr="003014BE" w:rsidRDefault="00184225" w:rsidP="00184225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225" w:rsidRPr="003014BE" w:rsidRDefault="00184225" w:rsidP="001842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 Наименование Акции: "Розыгрыш подарков от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Рош-</w:t>
      </w:r>
      <w:r w:rsidRPr="00184225">
        <w:rPr>
          <w:rFonts w:ascii="Times New Roman" w:hAnsi="Times New Roman" w:cs="Times New Roman"/>
          <w:sz w:val="24"/>
          <w:szCs w:val="24"/>
          <w:lang w:val="ru-RU"/>
        </w:rPr>
        <w:t>Позе</w:t>
      </w:r>
      <w:proofErr w:type="spellEnd"/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" (далее – Акция).</w:t>
      </w:r>
    </w:p>
    <w:p w:rsidR="00184225" w:rsidRPr="003014BE" w:rsidRDefault="00184225" w:rsidP="001842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 Указание на территорию проведения Акции </w:t>
      </w: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84225" w:rsidRPr="003014BE" w:rsidRDefault="00184225" w:rsidP="0018422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2.1.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Акция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проводится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 xml:space="preserve"> </w:t>
      </w:r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в аптечных организациях аптечной сети "Фармленд" </w:t>
      </w:r>
      <w:proofErr w:type="spellStart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de-DE"/>
        </w:rPr>
        <w:t>на</w:t>
      </w:r>
      <w:proofErr w:type="spellEnd"/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территории Республики Башкортостан, Республики Татарстан, Удмуртской Республики, Тюменской области, Челябинской области, Оренбургской области, Свердловской области, Самарской области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, Москвы и Московской области</w:t>
      </w:r>
      <w:r w:rsidRPr="003014BE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,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в ассортименте которых имеется продукция </w:t>
      </w:r>
      <w:r w:rsidRPr="00184225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84225">
        <w:rPr>
          <w:rFonts w:ascii="Times New Roman" w:hAnsi="Times New Roman" w:cs="Times New Roman"/>
          <w:sz w:val="24"/>
          <w:szCs w:val="24"/>
        </w:rPr>
        <w:t>Roche</w:t>
      </w:r>
      <w:r w:rsidRPr="002D2C52"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spellStart"/>
      <w:r w:rsidRPr="00184225">
        <w:rPr>
          <w:rFonts w:ascii="Times New Roman" w:hAnsi="Times New Roman" w:cs="Times New Roman"/>
          <w:sz w:val="24"/>
          <w:szCs w:val="24"/>
        </w:rPr>
        <w:t>Posay</w:t>
      </w:r>
      <w:proofErr w:type="spellEnd"/>
      <w:r w:rsidRPr="003014B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225" w:rsidRPr="003014BE" w:rsidRDefault="00184225" w:rsidP="001842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3. Наименование организатора Акции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ИНДИВИДУАЛЬНЫЙ ПРЕДПРИНИМАТЕЛЬ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КАЛЬМЕТЬЕВА АДЕЛЯ РУСТЭМОВНА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ИНН 027812624343         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ОГРНИП 308027424900055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ОКПО 0162169237               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 xml:space="preserve">ОКВЭД 70.20.2           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ОКОПФ 91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proofErr w:type="spellStart"/>
      <w:proofErr w:type="gramStart"/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р</w:t>
      </w:r>
      <w:proofErr w:type="spellEnd"/>
      <w:proofErr w:type="gramEnd"/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/ счет 40802810700020000059 в ФИЛИАЛЕ ПАО «БАНК УРАЛСИБ» В Г.УФА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к/с 30101810600000000770, БИК 048073770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bCs/>
          <w:color w:val="262626"/>
          <w:sz w:val="24"/>
          <w:szCs w:val="24"/>
          <w:lang w:val="ru-RU"/>
        </w:rPr>
        <w:t>тел/факс (347) 242-23-79</w:t>
      </w:r>
    </w:p>
    <w:p w:rsidR="00184225" w:rsidRPr="003014BE" w:rsidRDefault="00184225" w:rsidP="001842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 Сроки проведения Акции: </w:t>
      </w:r>
    </w:p>
    <w:p w:rsidR="00184225" w:rsidRPr="003014BE" w:rsidRDefault="00184225" w:rsidP="0018422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Акция проводится с 1.</w:t>
      </w:r>
      <w:r w:rsidR="002D2C52">
        <w:rPr>
          <w:rFonts w:ascii="Times New Roman" w:eastAsia="Times New Roman" w:hAnsi="Times New Roman" w:cs="Times New Roman"/>
          <w:sz w:val="24"/>
          <w:szCs w:val="24"/>
          <w:lang w:val="ru-RU"/>
        </w:rPr>
        <w:t>11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3014BE">
        <w:rPr>
          <w:rFonts w:ascii="Times New Roman" w:hAnsi="Times New Roman"/>
          <w:sz w:val="24"/>
          <w:szCs w:val="24"/>
          <w:lang w:val="ru-RU"/>
        </w:rPr>
        <w:t>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E826D6">
        <w:rPr>
          <w:rFonts w:ascii="Times New Roman" w:hAnsi="Times New Roman"/>
          <w:sz w:val="24"/>
          <w:szCs w:val="24"/>
          <w:lang w:val="ru-RU"/>
        </w:rPr>
        <w:t>30</w:t>
      </w:r>
      <w:r w:rsidRPr="003014BE">
        <w:rPr>
          <w:rFonts w:ascii="Times New Roman" w:hAnsi="Times New Roman"/>
          <w:sz w:val="24"/>
          <w:szCs w:val="24"/>
          <w:lang w:val="ru-RU"/>
        </w:rPr>
        <w:t>.</w:t>
      </w:r>
      <w:r w:rsidR="002D2C52">
        <w:rPr>
          <w:rFonts w:ascii="Times New Roman" w:hAnsi="Times New Roman"/>
          <w:sz w:val="24"/>
          <w:szCs w:val="24"/>
          <w:lang w:val="ru-RU"/>
        </w:rPr>
        <w:t>11</w:t>
      </w:r>
      <w:r w:rsidRPr="003014BE">
        <w:rPr>
          <w:rFonts w:ascii="Times New Roman" w:hAnsi="Times New Roman"/>
          <w:sz w:val="24"/>
          <w:szCs w:val="24"/>
          <w:lang w:val="ru-RU"/>
        </w:rPr>
        <w:t>.202</w:t>
      </w:r>
      <w:r>
        <w:rPr>
          <w:rFonts w:ascii="Times New Roman" w:hAnsi="Times New Roman"/>
          <w:sz w:val="24"/>
          <w:szCs w:val="24"/>
          <w:lang w:val="ru-RU"/>
        </w:rPr>
        <w:t>1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г. 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во время работы каждой конкретной аптеки аптечной организации на территории проведения Акции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при наличии товаров, участвующих в Акции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3. Требования к участникам Акции 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3.1.</w:t>
      </w:r>
      <w:r w:rsidRPr="003014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Стать участниками акции могут владельцы клубных карт "Фармленд" (далее - "Участник"), купившие 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продукцию марки </w:t>
      </w:r>
      <w:proofErr w:type="spellStart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La</w:t>
      </w:r>
      <w:proofErr w:type="spellEnd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Roche-Posay</w:t>
      </w:r>
      <w:proofErr w:type="spellEnd"/>
      <w:r w:rsidR="000D2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в период действия акции на сумму от </w:t>
      </w:r>
      <w:r w:rsidRPr="00E826D6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>0</w:t>
      </w:r>
      <w:r w:rsidRPr="003014BE">
        <w:rPr>
          <w:rFonts w:ascii="Times New Roman" w:hAnsi="Times New Roman"/>
          <w:sz w:val="24"/>
          <w:szCs w:val="24"/>
          <w:lang w:val="ru-RU"/>
        </w:rPr>
        <w:t>00 руб.</w:t>
      </w:r>
      <w:r>
        <w:rPr>
          <w:rFonts w:ascii="Times New Roman" w:hAnsi="Times New Roman"/>
          <w:sz w:val="24"/>
          <w:szCs w:val="24"/>
          <w:lang w:val="ru-RU"/>
        </w:rPr>
        <w:t xml:space="preserve"> с учетом скидок. 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 Алгоритм участия в акции</w:t>
      </w:r>
    </w:p>
    <w:p w:rsidR="00184225" w:rsidRDefault="00184225" w:rsidP="0018422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4.1. В период проведения Акции Участнику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необходимо совершить </w:t>
      </w:r>
      <w:r w:rsidRPr="00724122">
        <w:rPr>
          <w:rFonts w:ascii="Times New Roman" w:hAnsi="Times New Roman" w:cs="Times New Roman"/>
          <w:sz w:val="24"/>
          <w:szCs w:val="24"/>
          <w:lang w:val="ru-RU"/>
        </w:rPr>
        <w:t xml:space="preserve">единовременную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покупку 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продукции </w:t>
      </w:r>
      <w:r>
        <w:rPr>
          <w:rFonts w:ascii="Times New Roman" w:hAnsi="Times New Roman"/>
          <w:sz w:val="24"/>
          <w:szCs w:val="24"/>
          <w:lang w:val="ru-RU"/>
        </w:rPr>
        <w:t xml:space="preserve">марки </w:t>
      </w:r>
      <w:proofErr w:type="spellStart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La</w:t>
      </w:r>
      <w:proofErr w:type="spellEnd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Roche-Posay</w:t>
      </w:r>
      <w:proofErr w:type="spellEnd"/>
      <w:r w:rsidR="000D26D9">
        <w:rPr>
          <w:rFonts w:ascii="Times New Roman" w:hAnsi="Times New Roman" w:cs="Times New Roman"/>
          <w:sz w:val="24"/>
          <w:szCs w:val="24"/>
          <w:lang w:val="ru-RU"/>
        </w:rPr>
        <w:t>, предъявить при покупке клубную карту «Фармленд»</w:t>
      </w:r>
      <w:r>
        <w:rPr>
          <w:rFonts w:ascii="Times New Roman" w:hAnsi="Times New Roman"/>
          <w:sz w:val="24"/>
          <w:szCs w:val="24"/>
          <w:lang w:val="ru-RU"/>
        </w:rPr>
        <w:t xml:space="preserve">, сохранить чек </w:t>
      </w:r>
      <w:r w:rsidR="000D26D9">
        <w:rPr>
          <w:rFonts w:ascii="Times New Roman" w:hAnsi="Times New Roman"/>
          <w:sz w:val="24"/>
          <w:szCs w:val="24"/>
          <w:lang w:val="ru-RU"/>
        </w:rPr>
        <w:t>и зарегистрировать его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 на сайте </w:t>
      </w:r>
      <w:hyperlink r:id="rId7" w:history="1">
        <w:r w:rsidR="003634A8" w:rsidRPr="0027629B">
          <w:rPr>
            <w:rStyle w:val="a4"/>
            <w:rFonts w:ascii="Times New Roman" w:hAnsi="Times New Roman"/>
            <w:sz w:val="24"/>
            <w:szCs w:val="24"/>
            <w:lang w:val="ru-RU"/>
          </w:rPr>
          <w:t>https://</w:t>
        </w:r>
        <w:proofErr w:type="spellStart"/>
        <w:r w:rsidR="003634A8" w:rsidRPr="0027629B">
          <w:rPr>
            <w:rStyle w:val="a4"/>
            <w:rFonts w:ascii="Times New Roman" w:hAnsi="Times New Roman"/>
            <w:sz w:val="24"/>
            <w:szCs w:val="24"/>
          </w:rPr>
          <w:t>lrp</w:t>
        </w:r>
        <w:proofErr w:type="spellEnd"/>
        <w:r w:rsidR="003634A8" w:rsidRPr="0027629B">
          <w:rPr>
            <w:rStyle w:val="a4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3634A8" w:rsidRPr="0027629B">
          <w:rPr>
            <w:rStyle w:val="a4"/>
            <w:rFonts w:ascii="Times New Roman" w:hAnsi="Times New Roman"/>
            <w:sz w:val="24"/>
            <w:szCs w:val="24"/>
            <w:lang w:val="ru-RU"/>
          </w:rPr>
          <w:t>farmlend.ru</w:t>
        </w:r>
        <w:proofErr w:type="spellEnd"/>
        <w:r w:rsidR="003634A8" w:rsidRPr="0027629B">
          <w:rPr>
            <w:rStyle w:val="a4"/>
            <w:rFonts w:ascii="Times New Roman" w:hAnsi="Times New Roman"/>
            <w:sz w:val="24"/>
            <w:szCs w:val="24"/>
            <w:lang w:val="ru-RU"/>
          </w:rPr>
          <w:t>/</w:t>
        </w:r>
      </w:hyperlink>
      <w:r>
        <w:rPr>
          <w:rFonts w:ascii="Times New Roman" w:hAnsi="Times New Roman"/>
          <w:sz w:val="24"/>
          <w:szCs w:val="24"/>
          <w:lang w:val="ru-RU"/>
        </w:rPr>
        <w:t>. В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D26D9">
        <w:rPr>
          <w:rFonts w:ascii="Times New Roman" w:hAnsi="Times New Roman"/>
          <w:sz w:val="24"/>
          <w:szCs w:val="24"/>
          <w:lang w:val="ru-RU"/>
        </w:rPr>
        <w:t xml:space="preserve">пункте меню 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 «Зарегистрировать чек»</w:t>
      </w:r>
      <w:r>
        <w:rPr>
          <w:rFonts w:ascii="Times New Roman" w:hAnsi="Times New Roman"/>
          <w:sz w:val="24"/>
          <w:szCs w:val="24"/>
          <w:lang w:val="ru-RU"/>
        </w:rPr>
        <w:t xml:space="preserve"> необходимо </w:t>
      </w:r>
      <w:r w:rsidRPr="003014BE">
        <w:rPr>
          <w:rFonts w:ascii="Times New Roman" w:hAnsi="Times New Roman"/>
          <w:sz w:val="24"/>
          <w:szCs w:val="24"/>
          <w:lang w:val="ru-RU"/>
        </w:rPr>
        <w:t>указа</w:t>
      </w:r>
      <w:r>
        <w:rPr>
          <w:rFonts w:ascii="Times New Roman" w:hAnsi="Times New Roman"/>
          <w:sz w:val="24"/>
          <w:szCs w:val="24"/>
          <w:lang w:val="ru-RU"/>
        </w:rPr>
        <w:t>ть</w:t>
      </w:r>
      <w:r w:rsidRPr="003014BE">
        <w:rPr>
          <w:rFonts w:ascii="Times New Roman" w:hAnsi="Times New Roman"/>
          <w:sz w:val="24"/>
          <w:szCs w:val="24"/>
          <w:lang w:val="ru-RU"/>
        </w:rPr>
        <w:t xml:space="preserve"> контактные данные, имя и данные чека. Все графы обязательны для заполнения.</w:t>
      </w:r>
    </w:p>
    <w:p w:rsidR="000D26D9" w:rsidRDefault="000D26D9" w:rsidP="000D26D9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4.1.1. </w:t>
      </w:r>
      <w:r w:rsidRPr="000D26D9">
        <w:rPr>
          <w:rFonts w:ascii="Times New Roman" w:hAnsi="Times New Roman"/>
          <w:sz w:val="24"/>
          <w:szCs w:val="24"/>
          <w:lang/>
        </w:rPr>
        <w:t xml:space="preserve">В акции не участвуют </w:t>
      </w:r>
      <w:r>
        <w:rPr>
          <w:rFonts w:ascii="Times New Roman" w:hAnsi="Times New Roman"/>
          <w:sz w:val="24"/>
          <w:szCs w:val="24"/>
          <w:lang w:val="ru-RU"/>
        </w:rPr>
        <w:t xml:space="preserve">следующие </w:t>
      </w:r>
      <w:r w:rsidRPr="000D26D9">
        <w:rPr>
          <w:rFonts w:ascii="Times New Roman" w:hAnsi="Times New Roman"/>
          <w:sz w:val="24"/>
          <w:szCs w:val="24"/>
          <w:lang/>
        </w:rPr>
        <w:t xml:space="preserve">продукты: </w:t>
      </w:r>
    </w:p>
    <w:p w:rsidR="000D26D9" w:rsidRPr="000D26D9" w:rsidRDefault="000D26D9" w:rsidP="000D26D9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  <w:lang/>
        </w:rPr>
      </w:pPr>
      <w:r w:rsidRPr="000D26D9">
        <w:rPr>
          <w:rFonts w:ascii="Times New Roman" w:hAnsi="Times New Roman"/>
          <w:sz w:val="24"/>
          <w:szCs w:val="24"/>
          <w:lang/>
        </w:rPr>
        <w:t>ЛЯ РОШ-ПОЗЕ ГИДРАФАЗ</w:t>
      </w:r>
      <w:r w:rsidRPr="000D26D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0D26D9">
        <w:rPr>
          <w:rFonts w:ascii="Times New Roman" w:hAnsi="Times New Roman"/>
          <w:sz w:val="24"/>
          <w:szCs w:val="24"/>
          <w:lang/>
        </w:rPr>
        <w:t>МАСКА 6МЛ</w:t>
      </w:r>
    </w:p>
    <w:p w:rsidR="000D26D9" w:rsidRPr="000D26D9" w:rsidRDefault="000D26D9" w:rsidP="000D26D9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  <w:lang/>
        </w:rPr>
      </w:pPr>
      <w:r w:rsidRPr="000D26D9">
        <w:rPr>
          <w:rFonts w:ascii="Times New Roman" w:hAnsi="Times New Roman"/>
          <w:sz w:val="24"/>
          <w:szCs w:val="24"/>
          <w:lang/>
        </w:rPr>
        <w:t>ЛЯ РОШ-ПОЗЕ ЦИКАПЛАСТ БАЛЬЗАМ 15 МЛ</w:t>
      </w:r>
    </w:p>
    <w:p w:rsidR="000D26D9" w:rsidRPr="000D26D9" w:rsidRDefault="000D26D9" w:rsidP="000D26D9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  <w:lang/>
        </w:rPr>
      </w:pPr>
      <w:r w:rsidRPr="000D26D9">
        <w:rPr>
          <w:rFonts w:ascii="Times New Roman" w:hAnsi="Times New Roman"/>
          <w:sz w:val="24"/>
          <w:szCs w:val="24"/>
          <w:lang/>
        </w:rPr>
        <w:t>ЛЯ РОШ-ПОЗЕ ТЕРМАЛЬНАЯ ВОДА 100 МЛ</w:t>
      </w:r>
    </w:p>
    <w:p w:rsidR="000D26D9" w:rsidRPr="000D26D9" w:rsidRDefault="000D26D9" w:rsidP="000D26D9">
      <w:pPr>
        <w:pStyle w:val="a3"/>
        <w:numPr>
          <w:ilvl w:val="0"/>
          <w:numId w:val="3"/>
        </w:numPr>
        <w:spacing w:after="0" w:line="240" w:lineRule="auto"/>
        <w:ind w:firstLine="426"/>
        <w:rPr>
          <w:rFonts w:ascii="Times New Roman" w:hAnsi="Times New Roman"/>
          <w:sz w:val="24"/>
          <w:szCs w:val="24"/>
          <w:lang/>
        </w:rPr>
      </w:pPr>
      <w:r w:rsidRPr="000D26D9">
        <w:rPr>
          <w:rFonts w:ascii="Times New Roman" w:hAnsi="Times New Roman"/>
          <w:sz w:val="24"/>
          <w:szCs w:val="24"/>
          <w:lang/>
        </w:rPr>
        <w:t>ЛЯ РОШ-ПОЗЕ ЦИКАПЛАСТ БАЛЬЗАМ ДЛЯ ГУБ 7.5 МЛ</w:t>
      </w:r>
    </w:p>
    <w:p w:rsidR="000D26D9" w:rsidRPr="000D26D9" w:rsidRDefault="000D26D9" w:rsidP="00184225">
      <w:pPr>
        <w:spacing w:after="0" w:line="240" w:lineRule="auto"/>
        <w:ind w:firstLine="426"/>
        <w:rPr>
          <w:rFonts w:ascii="Times New Roman" w:hAnsi="Times New Roman"/>
          <w:sz w:val="24"/>
          <w:szCs w:val="24"/>
          <w:lang/>
        </w:rPr>
      </w:pP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4.2. После введения данных чека осуществляется верификация чека. Подлинные чеки допускаются к участию в акции, что подтверждается надписью «Чек зарегистрирован».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4.3. Поддельные и недействительные чеки не допускаются к участию в акции.</w:t>
      </w:r>
    </w:p>
    <w:p w:rsidR="00125380" w:rsidRPr="003014BE" w:rsidRDefault="00184225" w:rsidP="0012538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4.4. Участник может участвовать в акции неограниченное количество раз, при условии того, что соблюдает настоящие Условия.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t>5. Порядок определения победителей.</w:t>
      </w:r>
    </w:p>
    <w:p w:rsidR="00184225" w:rsidRPr="003014BE" w:rsidRDefault="00184225" w:rsidP="00184225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5.1. Победители определяются случайным методом по номеру чека среди всех зарегистрированных чеков в соответствии со следующим графиком:</w:t>
      </w:r>
    </w:p>
    <w:p w:rsidR="00184225" w:rsidRPr="003014BE" w:rsidRDefault="00184225" w:rsidP="0018422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16 </w:t>
      </w:r>
      <w:r w:rsidR="000D26D9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г. - в розыгрыше участвуют чеки, зарегистрированные в период с </w:t>
      </w:r>
      <w:r>
        <w:rPr>
          <w:rFonts w:ascii="Times New Roman" w:hAnsi="Times New Roman" w:cs="Times New Roman"/>
          <w:sz w:val="24"/>
          <w:szCs w:val="24"/>
          <w:lang w:val="ru-RU"/>
        </w:rPr>
        <w:t>1 по 15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6D9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184225" w:rsidRDefault="00184225" w:rsidP="00184225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E7DD7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r w:rsidR="000D26D9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E7DD7">
        <w:rPr>
          <w:rFonts w:ascii="Times New Roman" w:hAnsi="Times New Roman" w:cs="Times New Roman"/>
          <w:sz w:val="24"/>
          <w:szCs w:val="24"/>
          <w:lang w:val="ru-RU"/>
        </w:rPr>
        <w:t xml:space="preserve"> 2021 г. - в розыгрыше участвуют чеки, зарегистрированные в период с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1E7DD7">
        <w:rPr>
          <w:rFonts w:ascii="Times New Roman" w:hAnsi="Times New Roman" w:cs="Times New Roman"/>
          <w:sz w:val="24"/>
          <w:szCs w:val="24"/>
          <w:lang w:val="ru-RU"/>
        </w:rPr>
        <w:t xml:space="preserve"> по 3</w:t>
      </w:r>
      <w:r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1E7D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6D9">
        <w:rPr>
          <w:rFonts w:ascii="Times New Roman" w:hAnsi="Times New Roman" w:cs="Times New Roman"/>
          <w:sz w:val="24"/>
          <w:szCs w:val="24"/>
          <w:lang w:val="ru-RU"/>
        </w:rPr>
        <w:t>ноября</w:t>
      </w:r>
      <w:r w:rsidRPr="001E7DD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84225" w:rsidRDefault="00184225" w:rsidP="00184225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5.1.2. Публикация результатов розыгрыша осуществляется однократно в период с 1 по 15 </w:t>
      </w:r>
      <w:r w:rsidR="000D26D9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2021 г.</w:t>
      </w:r>
    </w:p>
    <w:p w:rsidR="00184225" w:rsidRDefault="00184225" w:rsidP="0018422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5.2. После определения победителей им направляется </w:t>
      </w:r>
      <w:proofErr w:type="spellStart"/>
      <w:r w:rsidRPr="003014BE">
        <w:rPr>
          <w:rFonts w:ascii="Times New Roman" w:hAnsi="Times New Roman" w:cs="Times New Roman"/>
          <w:sz w:val="24"/>
          <w:szCs w:val="24"/>
          <w:lang w:val="ru-RU"/>
        </w:rPr>
        <w:t>СМС-сообщение</w:t>
      </w:r>
      <w:proofErr w:type="spellEnd"/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или звонок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с уведомлением. Победитель для получения приза должен выбрать одну аптеку «Фармленд», в которую будет отправлен приз. </w:t>
      </w:r>
    </w:p>
    <w:p w:rsidR="00184225" w:rsidRPr="003014BE" w:rsidRDefault="00184225" w:rsidP="0018422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5.2.1. В случае невозможности связаться с победителем по указанному при регистрации номеру телефона в течение 14 календарных дней приз аннулируется.</w:t>
      </w:r>
    </w:p>
    <w:p w:rsidR="00184225" w:rsidRDefault="00184225" w:rsidP="0018422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5.3. Приз будет доставлен в выбранную победителем аптеку в течение 14 рабочих дней с момента публикации результатов розыгрыша. Победитель обязан самостоятельно забрать свой приз в течение 14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календарных </w:t>
      </w:r>
      <w:r w:rsidRPr="003014BE">
        <w:rPr>
          <w:rFonts w:ascii="Times New Roman" w:hAnsi="Times New Roman" w:cs="Times New Roman"/>
          <w:sz w:val="24"/>
          <w:szCs w:val="24"/>
          <w:lang w:val="ru-RU"/>
        </w:rPr>
        <w:t xml:space="preserve">дней, иначе он аннулируется. </w:t>
      </w:r>
    </w:p>
    <w:p w:rsidR="00125380" w:rsidRPr="003014BE" w:rsidRDefault="00125380" w:rsidP="00184225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5.4. Получая подарок, Участник автоматически дает Организатору согласие на публикацию своего фото- и видеоизображения в СМИ, социальных сетях и других источниках по усмотрению Организатора.</w:t>
      </w:r>
    </w:p>
    <w:p w:rsidR="00184225" w:rsidRPr="003014BE" w:rsidRDefault="00184225" w:rsidP="00184225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>6. Призовой фонд.</w:t>
      </w:r>
    </w:p>
    <w:p w:rsidR="000D26D9" w:rsidRPr="000D26D9" w:rsidRDefault="00184225" w:rsidP="000D26D9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014BE">
        <w:rPr>
          <w:rFonts w:ascii="Times New Roman" w:hAnsi="Times New Roman" w:cs="Times New Roman"/>
          <w:sz w:val="24"/>
          <w:szCs w:val="24"/>
          <w:lang w:val="ru-RU"/>
        </w:rPr>
        <w:t>6.1. Призовой фонд акции составляет:</w:t>
      </w:r>
      <w:r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6D9">
        <w:rPr>
          <w:rFonts w:ascii="Times New Roman" w:hAnsi="Times New Roman" w:cs="Times New Roman"/>
          <w:sz w:val="24"/>
          <w:szCs w:val="24"/>
          <w:lang w:val="ru-RU"/>
        </w:rPr>
        <w:t>сыв</w:t>
      </w:r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оротка </w:t>
      </w:r>
      <w:proofErr w:type="spellStart"/>
      <w:r w:rsidR="009370BA">
        <w:rPr>
          <w:rFonts w:ascii="Times New Roman" w:hAnsi="Times New Roman" w:cs="Times New Roman"/>
          <w:sz w:val="24"/>
          <w:szCs w:val="24"/>
          <w:lang w:val="ru-RU"/>
        </w:rPr>
        <w:t>Ретинол</w:t>
      </w:r>
      <w:proofErr w:type="spellEnd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 B3</w:t>
      </w:r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0 </w:t>
      </w:r>
      <w:proofErr w:type="spellStart"/>
      <w:proofErr w:type="gramStart"/>
      <w:r w:rsidR="009370BA"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proofErr w:type="gramEnd"/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6 подарков «бытовая</w:t>
      </w:r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техника»</w:t>
      </w:r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 (с</w:t>
      </w:r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ветовой прибор </w:t>
      </w:r>
      <w:proofErr w:type="spellStart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Philips</w:t>
      </w:r>
      <w:proofErr w:type="spellEnd"/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 – 2 </w:t>
      </w:r>
      <w:proofErr w:type="spellStart"/>
      <w:r w:rsidR="009370BA"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r w:rsidR="009370BA">
        <w:rPr>
          <w:rFonts w:ascii="Times New Roman" w:hAnsi="Times New Roman" w:cs="Times New Roman"/>
          <w:sz w:val="24"/>
          <w:szCs w:val="24"/>
          <w:lang w:val="ru-RU"/>
        </w:rPr>
        <w:t>, к</w:t>
      </w:r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ухонная машина </w:t>
      </w:r>
      <w:proofErr w:type="spellStart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Bosch</w:t>
      </w:r>
      <w:proofErr w:type="spellEnd"/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 – 2 </w:t>
      </w:r>
      <w:proofErr w:type="spellStart"/>
      <w:r w:rsidR="009370BA"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9370B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оздухоувлажнитель-воздухоочиститель</w:t>
      </w:r>
      <w:proofErr w:type="spellEnd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D26D9" w:rsidRPr="000D26D9">
        <w:rPr>
          <w:rFonts w:ascii="Times New Roman" w:hAnsi="Times New Roman" w:cs="Times New Roman"/>
          <w:sz w:val="24"/>
          <w:szCs w:val="24"/>
          <w:lang w:val="ru-RU"/>
        </w:rPr>
        <w:t>Phili</w:t>
      </w:r>
      <w:r w:rsidR="009370BA">
        <w:rPr>
          <w:rFonts w:ascii="Times New Roman" w:hAnsi="Times New Roman" w:cs="Times New Roman"/>
          <w:sz w:val="24"/>
          <w:szCs w:val="24"/>
          <w:lang w:val="ru-RU"/>
        </w:rPr>
        <w:t>ps</w:t>
      </w:r>
      <w:proofErr w:type="spellEnd"/>
      <w:r w:rsidR="009370BA">
        <w:rPr>
          <w:rFonts w:ascii="Times New Roman" w:hAnsi="Times New Roman" w:cs="Times New Roman"/>
          <w:sz w:val="24"/>
          <w:szCs w:val="24"/>
          <w:lang w:val="ru-RU"/>
        </w:rPr>
        <w:t xml:space="preserve"> – 2 </w:t>
      </w:r>
      <w:proofErr w:type="spellStart"/>
      <w:r w:rsidR="009370BA">
        <w:rPr>
          <w:rFonts w:ascii="Times New Roman" w:hAnsi="Times New Roman" w:cs="Times New Roman"/>
          <w:sz w:val="24"/>
          <w:szCs w:val="24"/>
          <w:lang w:val="ru-RU"/>
        </w:rPr>
        <w:t>шт</w:t>
      </w:r>
      <w:proofErr w:type="spellEnd"/>
      <w:r w:rsidR="009370BA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84225" w:rsidRPr="003014BE" w:rsidRDefault="00184225" w:rsidP="00184225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7. Порядок информирования Участников Акции об Условиях.</w:t>
      </w:r>
    </w:p>
    <w:p w:rsidR="00184225" w:rsidRPr="003014BE" w:rsidRDefault="00184225" w:rsidP="00184225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7.1. Для информирования Участников об Акции, сроках проведения Акции и об Условиях в кратком и полном изложении (далее "Информация")  Организатором используются следующие способы размещения и доведения Информации, позволяющие без специальных знаний установить связь Товаров и</w:t>
      </w:r>
      <w:r w:rsidRPr="003014BE">
        <w:rPr>
          <w:rFonts w:ascii="Times New Roman" w:eastAsia="Times New Roman" w:hAnsi="Times New Roman"/>
          <w:color w:val="262626"/>
          <w:sz w:val="24"/>
          <w:szCs w:val="24"/>
        </w:rPr>
        <w:t> </w:t>
      </w: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 xml:space="preserve">акции: сайт </w:t>
      </w:r>
      <w:proofErr w:type="spellStart"/>
      <w:r w:rsidRPr="003014BE">
        <w:rPr>
          <w:rFonts w:ascii="Times New Roman" w:eastAsia="Times New Roman" w:hAnsi="Times New Roman"/>
          <w:color w:val="262626"/>
          <w:sz w:val="24"/>
          <w:szCs w:val="24"/>
        </w:rPr>
        <w:t>farmlend</w:t>
      </w:r>
      <w:proofErr w:type="spellEnd"/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  <w:proofErr w:type="spellStart"/>
      <w:r w:rsidRPr="003014BE">
        <w:rPr>
          <w:rFonts w:ascii="Times New Roman" w:eastAsia="Times New Roman" w:hAnsi="Times New Roman"/>
          <w:color w:val="262626"/>
          <w:sz w:val="24"/>
          <w:szCs w:val="24"/>
        </w:rPr>
        <w:t>ru</w:t>
      </w:r>
      <w:proofErr w:type="spellEnd"/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, телефон 8 800 550-03-93.</w:t>
      </w:r>
    </w:p>
    <w:p w:rsidR="00184225" w:rsidRPr="003014BE" w:rsidRDefault="00184225" w:rsidP="00184225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7.2.</w:t>
      </w:r>
      <w:r w:rsidRPr="003014BE">
        <w:rPr>
          <w:rFonts w:ascii="Times New Roman" w:eastAsia="Times New Roman" w:hAnsi="Times New Roman"/>
          <w:color w:val="262626"/>
          <w:sz w:val="24"/>
          <w:szCs w:val="24"/>
        </w:rPr>
        <w:t> </w:t>
      </w:r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 xml:space="preserve"> Источником Информации о полных Условиях и об Организаторе является сайт </w:t>
      </w:r>
      <w:proofErr w:type="spellStart"/>
      <w:r w:rsidRPr="003014BE">
        <w:rPr>
          <w:rFonts w:ascii="Times New Roman" w:eastAsia="Times New Roman" w:hAnsi="Times New Roman"/>
          <w:color w:val="262626"/>
          <w:sz w:val="24"/>
          <w:szCs w:val="24"/>
        </w:rPr>
        <w:t>farmlend</w:t>
      </w:r>
      <w:proofErr w:type="spellEnd"/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  <w:proofErr w:type="spellStart"/>
      <w:r w:rsidRPr="003014BE">
        <w:rPr>
          <w:rFonts w:ascii="Times New Roman" w:eastAsia="Times New Roman" w:hAnsi="Times New Roman"/>
          <w:color w:val="262626"/>
          <w:sz w:val="24"/>
          <w:szCs w:val="24"/>
        </w:rPr>
        <w:t>ru</w:t>
      </w:r>
      <w:proofErr w:type="spellEnd"/>
      <w:r w:rsidRPr="003014BE">
        <w:rPr>
          <w:rFonts w:ascii="Times New Roman" w:eastAsia="Times New Roman" w:hAnsi="Times New Roman"/>
          <w:color w:val="262626"/>
          <w:sz w:val="24"/>
          <w:szCs w:val="24"/>
          <w:lang w:val="ru-RU"/>
        </w:rPr>
        <w:t>.</w:t>
      </w:r>
    </w:p>
    <w:p w:rsidR="00184225" w:rsidRPr="003014BE" w:rsidRDefault="00184225" w:rsidP="00184225">
      <w:pPr>
        <w:tabs>
          <w:tab w:val="left" w:pos="4389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</w:pPr>
      <w:r w:rsidRPr="003014BE">
        <w:rPr>
          <w:rFonts w:ascii="Times New Roman" w:eastAsia="Times New Roman" w:hAnsi="Times New Roman" w:cs="Times New Roman"/>
          <w:color w:val="262626"/>
          <w:sz w:val="24"/>
          <w:szCs w:val="24"/>
          <w:lang w:val="ru-RU"/>
        </w:rPr>
        <w:t xml:space="preserve">7.3. Организатор оставляет за собой право не вступать в письменные переговоры либо иные контакты с участниками Акции, кроме случаев, предусмотренных настоящими Правилами, действующим законодательством Российской Федерации и при возникновении спорных ситуаций. </w:t>
      </w:r>
    </w:p>
    <w:p w:rsidR="00184225" w:rsidRPr="003014BE" w:rsidRDefault="00184225" w:rsidP="0018422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4225" w:rsidRPr="003014BE" w:rsidRDefault="00184225" w:rsidP="00184225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184225" w:rsidRPr="00E826D6" w:rsidRDefault="00184225" w:rsidP="00184225">
      <w:pPr>
        <w:rPr>
          <w:lang w:val="ru-RU"/>
        </w:rPr>
      </w:pPr>
    </w:p>
    <w:p w:rsidR="00AD1828" w:rsidRPr="00184225" w:rsidRDefault="00AD1828">
      <w:pPr>
        <w:rPr>
          <w:lang w:val="ru-RU"/>
        </w:rPr>
      </w:pPr>
    </w:p>
    <w:sectPr w:rsidR="00AD1828" w:rsidRPr="00184225" w:rsidSect="00247073">
      <w:footerReference w:type="default" r:id="rId8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A50" w:rsidRDefault="00413A50" w:rsidP="00C760A4">
      <w:pPr>
        <w:spacing w:after="0" w:line="240" w:lineRule="auto"/>
      </w:pPr>
      <w:r>
        <w:separator/>
      </w:r>
    </w:p>
  </w:endnote>
  <w:endnote w:type="continuationSeparator" w:id="0">
    <w:p w:rsidR="00413A50" w:rsidRDefault="00413A50" w:rsidP="00C76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496" w:rsidRDefault="00C760A4">
    <w:pPr>
      <w:pStyle w:val="a5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0450451f80521d0090fc65f6" o:spid="_x0000_s1025" type="#_x0000_t202" alt="{&quot;HashCode&quot;:-1406602145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" o:allowincell="f" filled="f" stroked="f" strokeweight=".5pt">
          <v:fill o:detectmouseclick="t"/>
          <v:textbox inset=",0,,0">
            <w:txbxContent>
              <w:p w:rsidR="009D5496" w:rsidRPr="003D29D5" w:rsidRDefault="00413A50" w:rsidP="003D29D5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A50" w:rsidRDefault="00413A50" w:rsidP="00C760A4">
      <w:pPr>
        <w:spacing w:after="0" w:line="240" w:lineRule="auto"/>
      </w:pPr>
      <w:r>
        <w:separator/>
      </w:r>
    </w:p>
  </w:footnote>
  <w:footnote w:type="continuationSeparator" w:id="0">
    <w:p w:rsidR="00413A50" w:rsidRDefault="00413A50" w:rsidP="00C76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65B69"/>
    <w:multiLevelType w:val="hybridMultilevel"/>
    <w:tmpl w:val="4A1C85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9F453F7"/>
    <w:multiLevelType w:val="multilevel"/>
    <w:tmpl w:val="6EEAA07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9A7138E"/>
    <w:multiLevelType w:val="hybridMultilevel"/>
    <w:tmpl w:val="AFACD6A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84225"/>
    <w:rsid w:val="000D26D9"/>
    <w:rsid w:val="00125380"/>
    <w:rsid w:val="00184225"/>
    <w:rsid w:val="001D1761"/>
    <w:rsid w:val="002D2C52"/>
    <w:rsid w:val="003634A8"/>
    <w:rsid w:val="00413A50"/>
    <w:rsid w:val="004C3DEE"/>
    <w:rsid w:val="00711681"/>
    <w:rsid w:val="00817E44"/>
    <w:rsid w:val="008C131A"/>
    <w:rsid w:val="00936F33"/>
    <w:rsid w:val="009370BA"/>
    <w:rsid w:val="00944B79"/>
    <w:rsid w:val="00AD1828"/>
    <w:rsid w:val="00C76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225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225"/>
    <w:pPr>
      <w:ind w:left="720"/>
      <w:contextualSpacing/>
    </w:pPr>
  </w:style>
  <w:style w:type="character" w:styleId="a4">
    <w:name w:val="Hyperlink"/>
    <w:rsid w:val="00184225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1842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4225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lrp.farmlen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MKlyavlina</dc:creator>
  <cp:lastModifiedBy>MKlyavlina</cp:lastModifiedBy>
  <cp:revision>4</cp:revision>
  <dcterms:created xsi:type="dcterms:W3CDTF">2021-10-20T11:29:00Z</dcterms:created>
  <dcterms:modified xsi:type="dcterms:W3CDTF">2021-10-22T09:46:00Z</dcterms:modified>
</cp:coreProperties>
</file>